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4"/>
          <w:szCs w:val="24"/>
        </w:rPr>
      </w:pPr>
      <w:r>
        <w:rPr>
          <w:rFonts w:ascii="Helvetica-Bold" w:hAnsi="Helvetica-Bold" w:cs="Helvetica-Bold"/>
          <w:b/>
          <w:bCs/>
          <w:color w:val="000000"/>
          <w:sz w:val="24"/>
          <w:szCs w:val="24"/>
        </w:rPr>
        <w:t>LIS 511: Information Sources and Services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Helvetica" w:hAnsi="Helvetica" w:cs="Helvetica"/>
          <w:color w:val="000000"/>
          <w:sz w:val="24"/>
          <w:szCs w:val="24"/>
        </w:rPr>
        <w:t>Fall 2009</w:t>
      </w:r>
    </w:p>
    <w:p w:rsidR="00A64584" w:rsidRDefault="00AC69AE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Helvetica" w:hAnsi="Helvetica" w:cs="Helvetica"/>
          <w:color w:val="000000"/>
          <w:sz w:val="24"/>
          <w:szCs w:val="24"/>
        </w:rPr>
        <w:t>Class wiki</w:t>
      </w:r>
    </w:p>
    <w:p w:rsidR="00D356F6" w:rsidRDefault="00D356F6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</w:p>
    <w:p w:rsidR="00D356F6" w:rsidRDefault="00D356F6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hyperlink r:id="rId4" w:history="1">
        <w:r w:rsidRPr="00550AC6">
          <w:rPr>
            <w:rStyle w:val="Hyperlink"/>
            <w:rFonts w:ascii="Helvetica" w:hAnsi="Helvetica" w:cs="Helvetica"/>
            <w:sz w:val="24"/>
            <w:szCs w:val="24"/>
          </w:rPr>
          <w:t>http://manhattan511.wikispaces.com/</w:t>
        </w:r>
      </w:hyperlink>
    </w:p>
    <w:p w:rsidR="00D356F6" w:rsidRDefault="00D356F6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4"/>
          <w:szCs w:val="24"/>
        </w:rPr>
      </w:pPr>
      <w:r>
        <w:rPr>
          <w:rFonts w:ascii="Helvetica-Bold" w:hAnsi="Helvetica-Bold" w:cs="Helvetica-Bold"/>
          <w:b/>
          <w:bCs/>
          <w:color w:val="000000"/>
          <w:sz w:val="24"/>
          <w:szCs w:val="24"/>
        </w:rPr>
        <w:t>Instructor: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  <w:r>
        <w:rPr>
          <w:rFonts w:ascii="Times-Roman" w:hAnsi="Times-Roman" w:cs="Times-Roman"/>
          <w:color w:val="000000"/>
          <w:sz w:val="24"/>
          <w:szCs w:val="24"/>
        </w:rPr>
        <w:t>Trudy Katz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Helvetica-Bold" w:hAnsi="Helvetica-Bold" w:cs="Helvetica-Bold"/>
          <w:b/>
          <w:bCs/>
          <w:color w:val="000000"/>
          <w:sz w:val="24"/>
          <w:szCs w:val="24"/>
        </w:rPr>
        <w:t xml:space="preserve">Office Hours: </w:t>
      </w:r>
      <w:r>
        <w:rPr>
          <w:rFonts w:ascii="Helvetica" w:hAnsi="Helvetica" w:cs="Helvetica"/>
          <w:color w:val="000000"/>
          <w:sz w:val="24"/>
          <w:szCs w:val="24"/>
        </w:rPr>
        <w:t>Upon request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Helvetica" w:hAnsi="Helvetica" w:cs="Helvetica"/>
          <w:color w:val="000000"/>
          <w:sz w:val="24"/>
          <w:szCs w:val="24"/>
        </w:rPr>
        <w:t>Before and after class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4"/>
          <w:szCs w:val="24"/>
        </w:rPr>
      </w:pPr>
      <w:r>
        <w:rPr>
          <w:rFonts w:ascii="Helvetica-Bold" w:hAnsi="Helvetica-Bold" w:cs="Helvetica-Bold"/>
          <w:b/>
          <w:bCs/>
          <w:color w:val="000000"/>
          <w:sz w:val="24"/>
          <w:szCs w:val="24"/>
        </w:rPr>
        <w:t>Bulletin description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proofErr w:type="gramStart"/>
      <w:r>
        <w:rPr>
          <w:rFonts w:ascii="Helvetica" w:hAnsi="Helvetica" w:cs="Helvetica"/>
          <w:color w:val="000000"/>
          <w:sz w:val="24"/>
          <w:szCs w:val="24"/>
        </w:rPr>
        <w:t>Philosophy, processes, and techniques of information sources and services.</w:t>
      </w:r>
      <w:proofErr w:type="gramEnd"/>
      <w:r>
        <w:rPr>
          <w:rFonts w:ascii="Helvetica" w:hAnsi="Helvetica" w:cs="Helvetica"/>
          <w:color w:val="000000"/>
          <w:sz w:val="24"/>
          <w:szCs w:val="24"/>
        </w:rPr>
        <w:t xml:space="preserve"> Overview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proofErr w:type="gramStart"/>
      <w:r>
        <w:rPr>
          <w:rFonts w:ascii="Helvetica" w:hAnsi="Helvetica" w:cs="Helvetica"/>
          <w:color w:val="000000"/>
          <w:sz w:val="24"/>
          <w:szCs w:val="24"/>
        </w:rPr>
        <w:t>of</w:t>
      </w:r>
      <w:proofErr w:type="gramEnd"/>
      <w:r>
        <w:rPr>
          <w:rFonts w:ascii="Helvetica" w:hAnsi="Helvetica" w:cs="Helvetica"/>
          <w:color w:val="000000"/>
          <w:sz w:val="24"/>
          <w:szCs w:val="24"/>
        </w:rPr>
        <w:t xml:space="preserve"> information access and delivery, types of resources, formats of information,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proofErr w:type="gramStart"/>
      <w:r>
        <w:rPr>
          <w:rFonts w:ascii="Helvetica" w:hAnsi="Helvetica" w:cs="Helvetica"/>
          <w:color w:val="000000"/>
          <w:sz w:val="24"/>
          <w:szCs w:val="24"/>
        </w:rPr>
        <w:t>evaluation</w:t>
      </w:r>
      <w:proofErr w:type="gramEnd"/>
      <w:r>
        <w:rPr>
          <w:rFonts w:ascii="Helvetica" w:hAnsi="Helvetica" w:cs="Helvetica"/>
          <w:color w:val="000000"/>
          <w:sz w:val="24"/>
          <w:szCs w:val="24"/>
        </w:rPr>
        <w:t xml:space="preserve"> and measurement of sources and services and information-seeking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proofErr w:type="gramStart"/>
      <w:r>
        <w:rPr>
          <w:rFonts w:ascii="Helvetica" w:hAnsi="Helvetica" w:cs="Helvetica"/>
          <w:color w:val="000000"/>
          <w:sz w:val="24"/>
          <w:szCs w:val="24"/>
        </w:rPr>
        <w:t>behavior</w:t>
      </w:r>
      <w:proofErr w:type="gramEnd"/>
      <w:r>
        <w:rPr>
          <w:rFonts w:ascii="Helvetica" w:hAnsi="Helvetica" w:cs="Helvetica"/>
          <w:color w:val="000000"/>
          <w:sz w:val="24"/>
          <w:szCs w:val="24"/>
        </w:rPr>
        <w:t xml:space="preserve">. </w:t>
      </w:r>
      <w:proofErr w:type="gramStart"/>
      <w:r>
        <w:rPr>
          <w:rFonts w:ascii="Helvetica" w:hAnsi="Helvetica" w:cs="Helvetica"/>
          <w:color w:val="000000"/>
          <w:sz w:val="24"/>
          <w:szCs w:val="24"/>
        </w:rPr>
        <w:t>Ability to access internet.</w:t>
      </w:r>
      <w:proofErr w:type="gramEnd"/>
      <w:r>
        <w:rPr>
          <w:rFonts w:ascii="Helvetica" w:hAnsi="Helvetica" w:cs="Helvetica"/>
          <w:color w:val="000000"/>
          <w:sz w:val="24"/>
          <w:szCs w:val="24"/>
        </w:rPr>
        <w:t xml:space="preserve"> 3 credits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4"/>
          <w:szCs w:val="24"/>
        </w:rPr>
      </w:pPr>
      <w:r>
        <w:rPr>
          <w:rFonts w:ascii="Helvetica-Bold" w:hAnsi="Helvetica-Bold" w:cs="Helvetica-Bold"/>
          <w:b/>
          <w:bCs/>
          <w:color w:val="000000"/>
          <w:sz w:val="24"/>
          <w:szCs w:val="24"/>
        </w:rPr>
        <w:t>Palmer School Objectives: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Symbol" w:hAnsi="Symbol" w:cs="Symbol"/>
          <w:color w:val="000000"/>
          <w:sz w:val="20"/>
          <w:szCs w:val="20"/>
        </w:rPr>
        <w:t>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Helvetica" w:hAnsi="Helvetica" w:cs="Helvetica"/>
          <w:color w:val="000000"/>
          <w:sz w:val="24"/>
          <w:szCs w:val="24"/>
        </w:rPr>
        <w:t>Articulate the mission of the library and information professional in the context of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proofErr w:type="gramStart"/>
      <w:r>
        <w:rPr>
          <w:rFonts w:ascii="Helvetica" w:hAnsi="Helvetica" w:cs="Helvetica"/>
          <w:color w:val="000000"/>
          <w:sz w:val="24"/>
          <w:szCs w:val="24"/>
        </w:rPr>
        <w:t>the</w:t>
      </w:r>
      <w:proofErr w:type="gramEnd"/>
      <w:r>
        <w:rPr>
          <w:rFonts w:ascii="Helvetica" w:hAnsi="Helvetica" w:cs="Helvetica"/>
          <w:color w:val="000000"/>
          <w:sz w:val="24"/>
          <w:szCs w:val="24"/>
        </w:rPr>
        <w:t xml:space="preserve"> constituency served.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Symbol" w:hAnsi="Symbol" w:cs="Symbol"/>
          <w:color w:val="000000"/>
          <w:sz w:val="20"/>
          <w:szCs w:val="20"/>
        </w:rPr>
        <w:t>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Helvetica" w:hAnsi="Helvetica" w:cs="Helvetica"/>
          <w:color w:val="000000"/>
          <w:sz w:val="24"/>
          <w:szCs w:val="24"/>
        </w:rPr>
        <w:t>Understand the structure and utilization of information and the role of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proofErr w:type="gramStart"/>
      <w:r>
        <w:rPr>
          <w:rFonts w:ascii="Helvetica" w:hAnsi="Helvetica" w:cs="Helvetica"/>
          <w:color w:val="000000"/>
          <w:sz w:val="24"/>
          <w:szCs w:val="24"/>
        </w:rPr>
        <w:t>multicultural</w:t>
      </w:r>
      <w:proofErr w:type="gramEnd"/>
      <w:r>
        <w:rPr>
          <w:rFonts w:ascii="Helvetica" w:hAnsi="Helvetica" w:cs="Helvetica"/>
          <w:color w:val="000000"/>
          <w:sz w:val="24"/>
          <w:szCs w:val="24"/>
        </w:rPr>
        <w:t>, multiethnic and multilingual global society.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Symbol" w:hAnsi="Symbol" w:cs="Symbol"/>
          <w:color w:val="000000"/>
          <w:sz w:val="20"/>
          <w:szCs w:val="20"/>
        </w:rPr>
        <w:t>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Helvetica" w:hAnsi="Helvetica" w:cs="Helvetica"/>
          <w:color w:val="000000"/>
          <w:sz w:val="24"/>
          <w:szCs w:val="24"/>
        </w:rPr>
        <w:t>Identify information needs of society through the application of principles of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proofErr w:type="gramStart"/>
      <w:r>
        <w:rPr>
          <w:rFonts w:ascii="Helvetica" w:hAnsi="Helvetica" w:cs="Helvetica"/>
          <w:color w:val="000000"/>
          <w:sz w:val="24"/>
          <w:szCs w:val="24"/>
        </w:rPr>
        <w:t>organization</w:t>
      </w:r>
      <w:proofErr w:type="gramEnd"/>
      <w:r>
        <w:rPr>
          <w:rFonts w:ascii="Helvetica" w:hAnsi="Helvetica" w:cs="Helvetica"/>
          <w:color w:val="000000"/>
          <w:sz w:val="24"/>
          <w:szCs w:val="24"/>
        </w:rPr>
        <w:t>, selection and evaluation of information resources.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proofErr w:type="gramStart"/>
      <w:r>
        <w:rPr>
          <w:rFonts w:ascii="Symbol" w:hAnsi="Symbol" w:cs="Symbol"/>
          <w:color w:val="000000"/>
          <w:sz w:val="20"/>
          <w:szCs w:val="20"/>
        </w:rPr>
        <w:t>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Helvetica" w:hAnsi="Helvetica" w:cs="Helvetica"/>
          <w:color w:val="000000"/>
          <w:sz w:val="24"/>
          <w:szCs w:val="24"/>
        </w:rPr>
        <w:t>Demonstrate effective communication and public relations skills.</w:t>
      </w:r>
      <w:proofErr w:type="gramEnd"/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Symbol" w:hAnsi="Symbol" w:cs="Symbol"/>
          <w:color w:val="000000"/>
          <w:sz w:val="20"/>
          <w:szCs w:val="20"/>
        </w:rPr>
        <w:t>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Helvetica" w:hAnsi="Helvetica" w:cs="Helvetica"/>
          <w:color w:val="000000"/>
          <w:sz w:val="24"/>
          <w:szCs w:val="24"/>
        </w:rPr>
        <w:t>Recognize the importance of the contributions of other fields of knowledge to the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proofErr w:type="gramStart"/>
      <w:r>
        <w:rPr>
          <w:rFonts w:ascii="Helvetica" w:hAnsi="Helvetica" w:cs="Helvetica"/>
          <w:color w:val="000000"/>
          <w:sz w:val="24"/>
          <w:szCs w:val="24"/>
        </w:rPr>
        <w:t>profession</w:t>
      </w:r>
      <w:proofErr w:type="gramEnd"/>
      <w:r>
        <w:rPr>
          <w:rFonts w:ascii="Helvetica" w:hAnsi="Helvetica" w:cs="Helvetica"/>
          <w:color w:val="000000"/>
          <w:sz w:val="24"/>
          <w:szCs w:val="24"/>
        </w:rPr>
        <w:t>, of ethical behavior and commitment to the ideals of intellectual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proofErr w:type="gramStart"/>
      <w:r>
        <w:rPr>
          <w:rFonts w:ascii="Helvetica" w:hAnsi="Helvetica" w:cs="Helvetica"/>
          <w:color w:val="000000"/>
          <w:sz w:val="24"/>
          <w:szCs w:val="24"/>
        </w:rPr>
        <w:t>freedom</w:t>
      </w:r>
      <w:proofErr w:type="gramEnd"/>
      <w:r>
        <w:rPr>
          <w:rFonts w:ascii="Helvetica" w:hAnsi="Helvetica" w:cs="Helvetica"/>
          <w:color w:val="000000"/>
          <w:sz w:val="24"/>
          <w:szCs w:val="24"/>
        </w:rPr>
        <w:t>.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Symbol" w:hAnsi="Symbol" w:cs="Symbol"/>
          <w:color w:val="000000"/>
          <w:sz w:val="20"/>
          <w:szCs w:val="20"/>
        </w:rPr>
        <w:t>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Helvetica" w:hAnsi="Helvetica" w:cs="Helvetica"/>
          <w:color w:val="000000"/>
          <w:sz w:val="24"/>
          <w:szCs w:val="24"/>
        </w:rPr>
        <w:t>Address the needs of the 21st century libraries and information organizations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4"/>
          <w:szCs w:val="24"/>
        </w:rPr>
      </w:pPr>
      <w:r>
        <w:rPr>
          <w:rFonts w:ascii="Helvetica-Bold" w:hAnsi="Helvetica-Bold" w:cs="Helvetica-Bold"/>
          <w:b/>
          <w:bCs/>
          <w:color w:val="000000"/>
          <w:sz w:val="24"/>
          <w:szCs w:val="24"/>
        </w:rPr>
        <w:t>Specific Course Objectives: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Symbol" w:hAnsi="Symbol" w:cs="Symbol"/>
          <w:color w:val="000000"/>
          <w:sz w:val="20"/>
          <w:szCs w:val="20"/>
        </w:rPr>
        <w:t>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Helvetica" w:hAnsi="Helvetica" w:cs="Helvetica"/>
          <w:color w:val="000000"/>
          <w:sz w:val="24"/>
          <w:szCs w:val="24"/>
        </w:rPr>
        <w:t>how to select and use basic professional literature and information databases;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Symbol" w:hAnsi="Symbol" w:cs="Symbol"/>
          <w:color w:val="000000"/>
          <w:sz w:val="20"/>
          <w:szCs w:val="20"/>
        </w:rPr>
        <w:t>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Helvetica" w:hAnsi="Helvetica" w:cs="Helvetica"/>
          <w:color w:val="000000"/>
          <w:sz w:val="24"/>
          <w:szCs w:val="24"/>
        </w:rPr>
        <w:t>how to evaluate information sources in different formats;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Symbol" w:hAnsi="Symbol" w:cs="Symbol"/>
          <w:color w:val="000000"/>
          <w:sz w:val="20"/>
          <w:szCs w:val="20"/>
        </w:rPr>
        <w:t>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Helvetica" w:hAnsi="Helvetica" w:cs="Helvetica"/>
          <w:color w:val="000000"/>
          <w:sz w:val="24"/>
          <w:szCs w:val="24"/>
        </w:rPr>
        <w:t>the scope, nature and evaluation of information services;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Symbol" w:hAnsi="Symbol" w:cs="Symbol"/>
          <w:color w:val="000000"/>
          <w:sz w:val="20"/>
          <w:szCs w:val="20"/>
        </w:rPr>
        <w:t>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Helvetica" w:hAnsi="Helvetica" w:cs="Helvetica"/>
          <w:color w:val="000000"/>
          <w:sz w:val="24"/>
          <w:szCs w:val="24"/>
        </w:rPr>
        <w:t>implications and use of technologies for access and delivery of information;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Symbol" w:hAnsi="Symbol" w:cs="Symbol"/>
          <w:color w:val="000000"/>
          <w:sz w:val="20"/>
          <w:szCs w:val="20"/>
        </w:rPr>
        <w:t>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Helvetica" w:hAnsi="Helvetica" w:cs="Helvetica"/>
          <w:color w:val="000000"/>
          <w:sz w:val="24"/>
          <w:szCs w:val="24"/>
        </w:rPr>
        <w:t>the reference interview; information-seeking behavior of users in various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proofErr w:type="gramStart"/>
      <w:r>
        <w:rPr>
          <w:rFonts w:ascii="Helvetica" w:hAnsi="Helvetica" w:cs="Helvetica"/>
          <w:color w:val="000000"/>
          <w:sz w:val="24"/>
          <w:szCs w:val="24"/>
        </w:rPr>
        <w:t>contexts</w:t>
      </w:r>
      <w:proofErr w:type="gramEnd"/>
      <w:r>
        <w:rPr>
          <w:rFonts w:ascii="Helvetica" w:hAnsi="Helvetica" w:cs="Helvetica"/>
          <w:color w:val="000000"/>
          <w:sz w:val="24"/>
          <w:szCs w:val="24"/>
        </w:rPr>
        <w:t>;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Symbol" w:hAnsi="Symbol" w:cs="Symbol"/>
          <w:color w:val="000000"/>
          <w:sz w:val="20"/>
          <w:szCs w:val="20"/>
        </w:rPr>
        <w:t>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Helvetica" w:hAnsi="Helvetica" w:cs="Helvetica"/>
          <w:color w:val="000000"/>
          <w:sz w:val="24"/>
          <w:szCs w:val="24"/>
        </w:rPr>
        <w:t>information needs of society in general, past, present and future.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4"/>
          <w:szCs w:val="24"/>
        </w:rPr>
      </w:pPr>
      <w:r>
        <w:rPr>
          <w:rFonts w:ascii="Helvetica-Bold" w:hAnsi="Helvetica-Bold" w:cs="Helvetica-Bold"/>
          <w:b/>
          <w:bCs/>
          <w:color w:val="000000"/>
          <w:sz w:val="24"/>
          <w:szCs w:val="24"/>
        </w:rPr>
        <w:t>Course Requirements: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Helvetica" w:hAnsi="Helvetica" w:cs="Helvetica"/>
          <w:color w:val="000000"/>
          <w:sz w:val="24"/>
          <w:szCs w:val="24"/>
        </w:rPr>
        <w:t>This course consists of lectures, assignments, small projects, a final exam, and active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proofErr w:type="gramStart"/>
      <w:r>
        <w:rPr>
          <w:rFonts w:ascii="Helvetica" w:hAnsi="Helvetica" w:cs="Helvetica"/>
          <w:color w:val="000000"/>
          <w:sz w:val="24"/>
          <w:szCs w:val="24"/>
        </w:rPr>
        <w:t>participation</w:t>
      </w:r>
      <w:proofErr w:type="gramEnd"/>
      <w:r>
        <w:rPr>
          <w:rFonts w:ascii="Helvetica" w:hAnsi="Helvetica" w:cs="Helvetica"/>
          <w:color w:val="000000"/>
          <w:sz w:val="24"/>
          <w:szCs w:val="24"/>
        </w:rPr>
        <w:t>. You are expected to read assigned materials listed in the schedule before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proofErr w:type="gramStart"/>
      <w:r>
        <w:rPr>
          <w:rFonts w:ascii="Helvetica" w:hAnsi="Helvetica" w:cs="Helvetica"/>
          <w:color w:val="000000"/>
          <w:sz w:val="24"/>
          <w:szCs w:val="24"/>
        </w:rPr>
        <w:t>the</w:t>
      </w:r>
      <w:proofErr w:type="gramEnd"/>
      <w:r>
        <w:rPr>
          <w:rFonts w:ascii="Helvetica" w:hAnsi="Helvetica" w:cs="Helvetica"/>
          <w:color w:val="000000"/>
          <w:sz w:val="24"/>
          <w:szCs w:val="24"/>
        </w:rPr>
        <w:t xml:space="preserve"> class, attend lectures, and participate in the class discussions.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Helvetica" w:hAnsi="Helvetica" w:cs="Helvetica"/>
          <w:color w:val="000000"/>
          <w:sz w:val="24"/>
          <w:szCs w:val="24"/>
        </w:rPr>
        <w:t xml:space="preserve">Late assignments – grades will be adjusted down ½ </w:t>
      </w:r>
      <w:proofErr w:type="gramStart"/>
      <w:r>
        <w:rPr>
          <w:rFonts w:ascii="Helvetica" w:hAnsi="Helvetica" w:cs="Helvetica"/>
          <w:color w:val="000000"/>
          <w:sz w:val="24"/>
          <w:szCs w:val="24"/>
        </w:rPr>
        <w:t>grade</w:t>
      </w:r>
      <w:proofErr w:type="gramEnd"/>
      <w:r>
        <w:rPr>
          <w:rFonts w:ascii="Helvetica" w:hAnsi="Helvetica" w:cs="Helvetica"/>
          <w:color w:val="000000"/>
          <w:sz w:val="24"/>
          <w:szCs w:val="24"/>
        </w:rPr>
        <w:t xml:space="preserve"> for late assignments.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4"/>
          <w:szCs w:val="24"/>
        </w:rPr>
      </w:pPr>
      <w:r>
        <w:rPr>
          <w:rFonts w:ascii="Helvetica-Bold" w:hAnsi="Helvetica-Bold" w:cs="Helvetica-Bold"/>
          <w:b/>
          <w:bCs/>
          <w:color w:val="000000"/>
          <w:sz w:val="24"/>
          <w:szCs w:val="24"/>
        </w:rPr>
        <w:lastRenderedPageBreak/>
        <w:t>Evaluation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  <w:r>
        <w:rPr>
          <w:rFonts w:ascii="Times-Roman" w:hAnsi="Times-Roman" w:cs="Times-Roman"/>
          <w:color w:val="000000"/>
          <w:sz w:val="24"/>
          <w:szCs w:val="24"/>
        </w:rPr>
        <w:t>Participation 10%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  <w:r>
        <w:rPr>
          <w:rFonts w:ascii="Times-Roman" w:hAnsi="Times-Roman" w:cs="Times-Roman"/>
          <w:color w:val="000000"/>
          <w:sz w:val="24"/>
          <w:szCs w:val="24"/>
        </w:rPr>
        <w:t>Evaluations/annotations 30%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  <w:r>
        <w:rPr>
          <w:rFonts w:ascii="Times-Roman" w:hAnsi="Times-Roman" w:cs="Times-Roman"/>
          <w:color w:val="000000"/>
          <w:sz w:val="24"/>
          <w:szCs w:val="24"/>
        </w:rPr>
        <w:t>Case Studies 10%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  <w:r>
        <w:rPr>
          <w:rFonts w:ascii="Times-Roman" w:hAnsi="Times-Roman" w:cs="Times-Roman"/>
          <w:color w:val="000000"/>
          <w:sz w:val="24"/>
          <w:szCs w:val="24"/>
        </w:rPr>
        <w:t>Pathfinder 10%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  <w:r>
        <w:rPr>
          <w:rFonts w:ascii="Times-Roman" w:hAnsi="Times-Roman" w:cs="Times-Roman"/>
          <w:color w:val="000000"/>
          <w:sz w:val="24"/>
          <w:szCs w:val="24"/>
        </w:rPr>
        <w:t>Reference Desk Observation 10%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  <w:r>
        <w:rPr>
          <w:rFonts w:ascii="Times-Roman" w:hAnsi="Times-Roman" w:cs="Times-Roman"/>
          <w:color w:val="000000"/>
          <w:sz w:val="24"/>
          <w:szCs w:val="24"/>
        </w:rPr>
        <w:t>Final 30%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4"/>
          <w:szCs w:val="24"/>
        </w:rPr>
      </w:pPr>
      <w:r>
        <w:rPr>
          <w:rFonts w:ascii="Helvetica-Bold" w:hAnsi="Helvetica-Bold" w:cs="Helvetica-Bold"/>
          <w:b/>
          <w:bCs/>
          <w:color w:val="000000"/>
          <w:sz w:val="24"/>
          <w:szCs w:val="24"/>
        </w:rPr>
        <w:t>Textbook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proofErr w:type="gramStart"/>
      <w:r>
        <w:rPr>
          <w:rFonts w:ascii="Helvetica" w:hAnsi="Helvetica" w:cs="Helvetica"/>
          <w:color w:val="000000"/>
          <w:sz w:val="24"/>
          <w:szCs w:val="24"/>
        </w:rPr>
        <w:t>Bopp, R.E., &amp; Smith, L.C. (Eds.).</w:t>
      </w:r>
      <w:proofErr w:type="gramEnd"/>
      <w:r>
        <w:rPr>
          <w:rFonts w:ascii="Helvetica" w:hAnsi="Helvetica" w:cs="Helvetica"/>
          <w:color w:val="000000"/>
          <w:sz w:val="24"/>
          <w:szCs w:val="24"/>
        </w:rPr>
        <w:t xml:space="preserve">  Reference and Information Services: An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proofErr w:type="gramStart"/>
      <w:r>
        <w:rPr>
          <w:rFonts w:ascii="Helvetica" w:hAnsi="Helvetica" w:cs="Helvetica"/>
          <w:color w:val="000000"/>
          <w:sz w:val="24"/>
          <w:szCs w:val="24"/>
        </w:rPr>
        <w:t>Introduction .</w:t>
      </w:r>
      <w:proofErr w:type="gramEnd"/>
      <w:r>
        <w:rPr>
          <w:rFonts w:ascii="Helvetica" w:hAnsi="Helvetica" w:cs="Helvetica"/>
          <w:color w:val="000000"/>
          <w:sz w:val="24"/>
          <w:szCs w:val="24"/>
        </w:rPr>
        <w:t xml:space="preserve"> Englewood, </w:t>
      </w:r>
      <w:proofErr w:type="gramStart"/>
      <w:r>
        <w:rPr>
          <w:rFonts w:ascii="Helvetica" w:hAnsi="Helvetica" w:cs="Helvetica"/>
          <w:color w:val="000000"/>
          <w:sz w:val="24"/>
          <w:szCs w:val="24"/>
        </w:rPr>
        <w:t>CO :</w:t>
      </w:r>
      <w:proofErr w:type="gramEnd"/>
      <w:r>
        <w:rPr>
          <w:rFonts w:ascii="Helvetica" w:hAnsi="Helvetica" w:cs="Helvetica"/>
          <w:color w:val="000000"/>
          <w:sz w:val="24"/>
          <w:szCs w:val="24"/>
        </w:rPr>
        <w:t xml:space="preserve"> Libraries Unlimited.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Helvetica" w:hAnsi="Helvetica" w:cs="Helvetica"/>
          <w:color w:val="000000"/>
          <w:sz w:val="24"/>
          <w:szCs w:val="24"/>
        </w:rPr>
        <w:t>Assignments may be submitted through email OR submitted in hard copy in class. All assignments must be submitted by the final class or the assignment will</w:t>
      </w:r>
      <w:r w:rsidR="00D356F6">
        <w:rPr>
          <w:rFonts w:ascii="Helvetica" w:hAnsi="Helvetica" w:cs="Helvetica"/>
          <w:color w:val="000000"/>
          <w:sz w:val="24"/>
          <w:szCs w:val="24"/>
        </w:rPr>
        <w:t xml:space="preserve"> </w:t>
      </w:r>
      <w:r>
        <w:rPr>
          <w:rFonts w:ascii="Helvetica" w:hAnsi="Helvetica" w:cs="Helvetica"/>
          <w:color w:val="000000"/>
          <w:sz w:val="24"/>
          <w:szCs w:val="24"/>
        </w:rPr>
        <w:t>receive a zero.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4"/>
          <w:szCs w:val="24"/>
        </w:rPr>
      </w:pPr>
      <w:r>
        <w:rPr>
          <w:rFonts w:ascii="Helvetica-Bold" w:hAnsi="Helvetica-Bold" w:cs="Helvetica-Bold"/>
          <w:b/>
          <w:bCs/>
          <w:color w:val="000000"/>
          <w:sz w:val="24"/>
          <w:szCs w:val="24"/>
        </w:rPr>
        <w:t>Plagiarism: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Helvetica" w:hAnsi="Helvetica" w:cs="Helvetica"/>
          <w:color w:val="000000"/>
          <w:sz w:val="24"/>
          <w:szCs w:val="24"/>
        </w:rPr>
        <w:t>Plagiarism is the unacknowledged borrowing of material. It is considered an academic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proofErr w:type="gramStart"/>
      <w:r>
        <w:rPr>
          <w:rFonts w:ascii="Helvetica" w:hAnsi="Helvetica" w:cs="Helvetica"/>
          <w:color w:val="000000"/>
          <w:sz w:val="24"/>
          <w:szCs w:val="24"/>
        </w:rPr>
        <w:t>offense</w:t>
      </w:r>
      <w:proofErr w:type="gramEnd"/>
      <w:r>
        <w:rPr>
          <w:rFonts w:ascii="Helvetica" w:hAnsi="Helvetica" w:cs="Helvetica"/>
          <w:color w:val="000000"/>
          <w:sz w:val="24"/>
          <w:szCs w:val="24"/>
        </w:rPr>
        <w:t xml:space="preserve"> and can be considered grounds for failure in a course. Cite </w:t>
      </w:r>
      <w:r>
        <w:rPr>
          <w:rFonts w:ascii="Helvetica-Bold" w:hAnsi="Helvetica-Bold" w:cs="Helvetica-Bold"/>
          <w:b/>
          <w:bCs/>
          <w:color w:val="000000"/>
          <w:sz w:val="24"/>
          <w:szCs w:val="24"/>
        </w:rPr>
        <w:t xml:space="preserve">all </w:t>
      </w:r>
      <w:r>
        <w:rPr>
          <w:rFonts w:ascii="Helvetica" w:hAnsi="Helvetica" w:cs="Helvetica"/>
          <w:color w:val="000000"/>
          <w:sz w:val="24"/>
          <w:szCs w:val="24"/>
        </w:rPr>
        <w:t>references.</w:t>
      </w:r>
    </w:p>
    <w:p w:rsidR="00A64584" w:rsidRDefault="00EA357A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FF"/>
          <w:sz w:val="24"/>
          <w:szCs w:val="24"/>
        </w:rPr>
      </w:pPr>
      <w:hyperlink r:id="rId5" w:history="1">
        <w:r w:rsidRPr="00550AC6">
          <w:rPr>
            <w:rStyle w:val="Hyperlink"/>
            <w:rFonts w:ascii="Helvetica" w:hAnsi="Helvetica" w:cs="Helvetica"/>
            <w:sz w:val="24"/>
            <w:szCs w:val="24"/>
          </w:rPr>
          <w:t>http://www.liunet.edu/cwis/cwp/library/exhibits/plagstudent.htm</w:t>
        </w:r>
      </w:hyperlink>
    </w:p>
    <w:p w:rsidR="00EA357A" w:rsidRDefault="00EA357A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FF"/>
          <w:sz w:val="24"/>
          <w:szCs w:val="24"/>
        </w:rPr>
      </w:pP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Helvetica-Bold" w:hAnsi="Helvetica-Bold" w:cs="Helvetica-Bold"/>
          <w:b/>
          <w:bCs/>
          <w:color w:val="000000"/>
          <w:sz w:val="24"/>
          <w:szCs w:val="24"/>
        </w:rPr>
        <w:t xml:space="preserve">Outline – </w:t>
      </w:r>
      <w:r>
        <w:rPr>
          <w:rFonts w:ascii="Helvetica" w:hAnsi="Helvetica" w:cs="Helvetica"/>
          <w:color w:val="000000"/>
          <w:sz w:val="24"/>
          <w:szCs w:val="24"/>
        </w:rPr>
        <w:t>Please go to the Learning Modules to see the complete list of readings and</w:t>
      </w:r>
    </w:p>
    <w:p w:rsidR="00EA357A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proofErr w:type="gramStart"/>
      <w:r>
        <w:rPr>
          <w:rFonts w:ascii="Helvetica" w:hAnsi="Helvetica" w:cs="Helvetica"/>
          <w:color w:val="000000"/>
          <w:sz w:val="24"/>
          <w:szCs w:val="24"/>
        </w:rPr>
        <w:t>assignments</w:t>
      </w:r>
      <w:proofErr w:type="gramEnd"/>
      <w:r>
        <w:rPr>
          <w:rFonts w:ascii="Helvetica" w:hAnsi="Helvetica" w:cs="Helvetica"/>
          <w:color w:val="000000"/>
          <w:sz w:val="24"/>
          <w:szCs w:val="24"/>
        </w:rPr>
        <w:t xml:space="preserve"> for each Module.</w:t>
      </w:r>
      <w:r w:rsidR="00EA357A">
        <w:rPr>
          <w:rFonts w:ascii="Helvetica" w:hAnsi="Helvetica" w:cs="Helvetica"/>
          <w:color w:val="000000"/>
          <w:sz w:val="24"/>
          <w:szCs w:val="24"/>
        </w:rPr>
        <w:t xml:space="preserve">  The class wiki is located at</w:t>
      </w:r>
    </w:p>
    <w:p w:rsidR="00EA357A" w:rsidRDefault="00D356F6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hyperlink r:id="rId6" w:history="1">
        <w:r w:rsidRPr="00550AC6">
          <w:rPr>
            <w:rStyle w:val="Hyperlink"/>
            <w:rFonts w:ascii="Helvetica" w:hAnsi="Helvetica" w:cs="Helvetica"/>
            <w:sz w:val="24"/>
            <w:szCs w:val="24"/>
          </w:rPr>
          <w:t>http://manhattan511.wikispaces.com/</w:t>
        </w:r>
      </w:hyperlink>
    </w:p>
    <w:p w:rsidR="00EA357A" w:rsidRDefault="00EA357A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Helvetica" w:hAnsi="Helvetica" w:cs="Helvetica"/>
          <w:color w:val="000000"/>
          <w:sz w:val="24"/>
          <w:szCs w:val="24"/>
        </w:rPr>
        <w:t>Please see the class wiki for a complete list of readings and assignments for each module.  In brief, we will be exploring--</w:t>
      </w:r>
    </w:p>
    <w:p w:rsidR="00EA357A" w:rsidRDefault="00EA357A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4"/>
          <w:szCs w:val="24"/>
        </w:rPr>
      </w:pPr>
      <w:r>
        <w:rPr>
          <w:rFonts w:ascii="Helvetica-Bold" w:hAnsi="Helvetica-Bold" w:cs="Helvetica-Bold"/>
          <w:b/>
          <w:bCs/>
          <w:color w:val="000000"/>
          <w:sz w:val="24"/>
          <w:szCs w:val="24"/>
        </w:rPr>
        <w:t>Module 1: Introduction; Reference Techniques and the Reference Interview</w:t>
      </w:r>
    </w:p>
    <w:p w:rsidR="00BC08BF" w:rsidRDefault="00BC08BF" w:rsidP="00A64584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4"/>
          <w:szCs w:val="24"/>
        </w:rPr>
      </w:pPr>
      <w:r>
        <w:rPr>
          <w:rFonts w:ascii="Helvetica-Bold" w:hAnsi="Helvetica-Bold" w:cs="Helvetica-Bold"/>
          <w:b/>
          <w:bCs/>
          <w:color w:val="000000"/>
          <w:sz w:val="24"/>
          <w:szCs w:val="24"/>
        </w:rPr>
        <w:t>September 10, 2009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Symbol" w:hAnsi="Symbol" w:cs="Symbol"/>
          <w:color w:val="000000"/>
          <w:sz w:val="20"/>
          <w:szCs w:val="20"/>
        </w:rPr>
        <w:t>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Helvetica" w:hAnsi="Helvetica" w:cs="Helvetica"/>
          <w:color w:val="000000"/>
          <w:sz w:val="24"/>
          <w:szCs w:val="24"/>
        </w:rPr>
        <w:t>Readings: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o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r>
        <w:rPr>
          <w:rFonts w:ascii="Helvetica" w:hAnsi="Helvetica" w:cs="Helvetica"/>
          <w:color w:val="000000"/>
          <w:sz w:val="24"/>
          <w:szCs w:val="24"/>
        </w:rPr>
        <w:t>Bopp and Smith: Chapter 1 (History and Varieties of Ref. Services)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o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r>
        <w:rPr>
          <w:rFonts w:ascii="Helvetica" w:hAnsi="Helvetica" w:cs="Helvetica"/>
          <w:color w:val="000000"/>
          <w:sz w:val="24"/>
          <w:szCs w:val="24"/>
        </w:rPr>
        <w:t>Bopp and Smith: Chapter 3 (Reference Interview)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o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r>
        <w:rPr>
          <w:rFonts w:ascii="Helvetica" w:hAnsi="Helvetica" w:cs="Helvetica"/>
          <w:color w:val="000000"/>
          <w:sz w:val="24"/>
          <w:szCs w:val="24"/>
        </w:rPr>
        <w:t>Bopp and Smith: Chapter 8 (Instruction)</w:t>
      </w:r>
    </w:p>
    <w:p w:rsidR="00EA357A" w:rsidRDefault="00EA357A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4"/>
          <w:szCs w:val="24"/>
        </w:rPr>
      </w:pPr>
      <w:r>
        <w:rPr>
          <w:rFonts w:ascii="Helvetica-Bold" w:hAnsi="Helvetica-Bold" w:cs="Helvetica-Bold"/>
          <w:b/>
          <w:bCs/>
          <w:color w:val="000000"/>
          <w:sz w:val="24"/>
          <w:szCs w:val="24"/>
        </w:rPr>
        <w:t>Module 2: Selection and Evaluation of Reference Sources (Bibliographies);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4"/>
          <w:szCs w:val="24"/>
        </w:rPr>
      </w:pPr>
      <w:r>
        <w:rPr>
          <w:rFonts w:ascii="Helvetica-Bold" w:hAnsi="Helvetica-Bold" w:cs="Helvetica-Bold"/>
          <w:b/>
          <w:bCs/>
          <w:color w:val="000000"/>
          <w:sz w:val="24"/>
          <w:szCs w:val="24"/>
        </w:rPr>
        <w:t>Information Ethics and Information Access</w:t>
      </w:r>
    </w:p>
    <w:p w:rsidR="00BC08BF" w:rsidRDefault="00BC08BF" w:rsidP="00A64584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4"/>
          <w:szCs w:val="24"/>
        </w:rPr>
      </w:pPr>
      <w:r>
        <w:rPr>
          <w:rFonts w:ascii="Helvetica-Bold" w:hAnsi="Helvetica-Bold" w:cs="Helvetica-Bold"/>
          <w:b/>
          <w:bCs/>
          <w:color w:val="000000"/>
          <w:sz w:val="24"/>
          <w:szCs w:val="24"/>
        </w:rPr>
        <w:t>September 17, 2009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Symbol" w:hAnsi="Symbol" w:cs="Symbol"/>
          <w:color w:val="000000"/>
          <w:sz w:val="20"/>
          <w:szCs w:val="20"/>
        </w:rPr>
        <w:t>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Helvetica" w:hAnsi="Helvetica" w:cs="Helvetica"/>
          <w:color w:val="000000"/>
          <w:sz w:val="24"/>
          <w:szCs w:val="24"/>
        </w:rPr>
        <w:t>Readings: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o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r>
        <w:rPr>
          <w:rFonts w:ascii="Helvetica" w:hAnsi="Helvetica" w:cs="Helvetica"/>
          <w:color w:val="000000"/>
          <w:sz w:val="24"/>
          <w:szCs w:val="24"/>
        </w:rPr>
        <w:t>Bopp and Smith, Chapter 2 (Ethics)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o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r>
        <w:rPr>
          <w:rFonts w:ascii="Helvetica" w:hAnsi="Helvetica" w:cs="Helvetica"/>
          <w:color w:val="000000"/>
          <w:sz w:val="24"/>
          <w:szCs w:val="24"/>
        </w:rPr>
        <w:t>Bopp and Smith: Chapter 13 (Evaluation)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o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r>
        <w:rPr>
          <w:rFonts w:ascii="Helvetica" w:hAnsi="Helvetica" w:cs="Helvetica"/>
          <w:color w:val="000000"/>
          <w:sz w:val="24"/>
          <w:szCs w:val="24"/>
        </w:rPr>
        <w:t>Bopp and Smith; Chapter 20 (Bibliographies)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o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r>
        <w:rPr>
          <w:rFonts w:ascii="Helvetica" w:hAnsi="Helvetica" w:cs="Helvetica"/>
          <w:color w:val="000000"/>
          <w:sz w:val="24"/>
          <w:szCs w:val="24"/>
        </w:rPr>
        <w:t>Bopp and Smith: Chapter 7 (Access)</w:t>
      </w:r>
    </w:p>
    <w:p w:rsidR="00EA357A" w:rsidRDefault="00EA357A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4"/>
          <w:szCs w:val="24"/>
        </w:rPr>
      </w:pPr>
      <w:r>
        <w:rPr>
          <w:rFonts w:ascii="Helvetica-Bold" w:hAnsi="Helvetica-Bold" w:cs="Helvetica-Bold"/>
          <w:b/>
          <w:bCs/>
          <w:color w:val="000000"/>
          <w:sz w:val="24"/>
          <w:szCs w:val="24"/>
        </w:rPr>
        <w:t>Module 3: Ready Reference: Encyclopedias and Dictionaries</w:t>
      </w:r>
    </w:p>
    <w:p w:rsidR="00BC08BF" w:rsidRDefault="00BC08BF" w:rsidP="00A64584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4"/>
          <w:szCs w:val="24"/>
        </w:rPr>
      </w:pPr>
      <w:r>
        <w:rPr>
          <w:rFonts w:ascii="Helvetica-Bold" w:hAnsi="Helvetica-Bold" w:cs="Helvetica-Bold"/>
          <w:b/>
          <w:bCs/>
          <w:color w:val="000000"/>
          <w:sz w:val="24"/>
          <w:szCs w:val="24"/>
        </w:rPr>
        <w:t>September 24, 2009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Symbol" w:hAnsi="Symbol" w:cs="Symbol"/>
          <w:color w:val="000000"/>
          <w:sz w:val="20"/>
          <w:szCs w:val="20"/>
        </w:rPr>
        <w:t>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Helvetica" w:hAnsi="Helvetica" w:cs="Helvetica"/>
          <w:color w:val="000000"/>
          <w:sz w:val="24"/>
          <w:szCs w:val="24"/>
        </w:rPr>
        <w:t>Readings: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o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r>
        <w:rPr>
          <w:rFonts w:ascii="Helvetica" w:hAnsi="Helvetica" w:cs="Helvetica"/>
          <w:color w:val="000000"/>
          <w:sz w:val="24"/>
          <w:szCs w:val="24"/>
        </w:rPr>
        <w:t>Bopp and Smith, Chapter 17 (Dictionaries)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lastRenderedPageBreak/>
        <w:t>o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r>
        <w:rPr>
          <w:rFonts w:ascii="Helvetica" w:hAnsi="Helvetica" w:cs="Helvetica"/>
          <w:color w:val="000000"/>
          <w:sz w:val="24"/>
          <w:szCs w:val="24"/>
        </w:rPr>
        <w:t>Bopp and Smith, Chapter 18 (Encyclopedias)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4"/>
          <w:szCs w:val="24"/>
        </w:rPr>
      </w:pPr>
      <w:r>
        <w:rPr>
          <w:rFonts w:ascii="Helvetica-Bold" w:hAnsi="Helvetica-Bold" w:cs="Helvetica-Bold"/>
          <w:b/>
          <w:bCs/>
          <w:color w:val="000000"/>
          <w:sz w:val="24"/>
          <w:szCs w:val="24"/>
        </w:rPr>
        <w:t>Module 4: Organization of Information and Search Strategies</w:t>
      </w:r>
    </w:p>
    <w:p w:rsidR="00BC08BF" w:rsidRDefault="00BC08BF" w:rsidP="00A64584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4"/>
          <w:szCs w:val="24"/>
        </w:rPr>
      </w:pPr>
      <w:r>
        <w:rPr>
          <w:rFonts w:ascii="Helvetica-Bold" w:hAnsi="Helvetica-Bold" w:cs="Helvetica-Bold"/>
          <w:b/>
          <w:bCs/>
          <w:color w:val="000000"/>
          <w:sz w:val="24"/>
          <w:szCs w:val="24"/>
        </w:rPr>
        <w:t>October 1, 2009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Symbol" w:hAnsi="Symbol" w:cs="Symbol"/>
          <w:color w:val="000000"/>
          <w:sz w:val="24"/>
          <w:szCs w:val="24"/>
        </w:rPr>
        <w:t></w:t>
      </w:r>
      <w:r>
        <w:rPr>
          <w:rFonts w:ascii="Symbol" w:hAnsi="Symbol" w:cs="Symbol"/>
          <w:color w:val="000000"/>
          <w:sz w:val="24"/>
          <w:szCs w:val="24"/>
        </w:rPr>
        <w:t></w:t>
      </w:r>
      <w:r>
        <w:rPr>
          <w:rFonts w:ascii="Helvetica" w:hAnsi="Helvetica" w:cs="Helvetica"/>
          <w:color w:val="000000"/>
          <w:sz w:val="24"/>
          <w:szCs w:val="24"/>
        </w:rPr>
        <w:t>Readings: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proofErr w:type="gramStart"/>
      <w:r>
        <w:rPr>
          <w:rFonts w:ascii="Courier" w:hAnsi="Courier" w:cs="Courier"/>
          <w:color w:val="000000"/>
          <w:sz w:val="24"/>
          <w:szCs w:val="24"/>
        </w:rPr>
        <w:t>o</w:t>
      </w:r>
      <w:proofErr w:type="gramEnd"/>
      <w:r>
        <w:rPr>
          <w:rFonts w:ascii="Courier" w:hAnsi="Courier" w:cs="Courier"/>
          <w:color w:val="000000"/>
          <w:sz w:val="24"/>
          <w:szCs w:val="24"/>
        </w:rPr>
        <w:t xml:space="preserve"> </w:t>
      </w:r>
      <w:r>
        <w:rPr>
          <w:rFonts w:ascii="Helvetica" w:hAnsi="Helvetica" w:cs="Helvetica"/>
          <w:color w:val="000000"/>
          <w:sz w:val="24"/>
          <w:szCs w:val="24"/>
        </w:rPr>
        <w:t>Bopp and Smith, Chapter 4 (Bibliographic Control)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4"/>
          <w:szCs w:val="24"/>
        </w:rPr>
      </w:pPr>
      <w:r>
        <w:rPr>
          <w:rFonts w:ascii="Helvetica-Bold" w:hAnsi="Helvetica-Bold" w:cs="Helvetica-Bold"/>
          <w:b/>
          <w:bCs/>
          <w:color w:val="000000"/>
          <w:sz w:val="24"/>
          <w:szCs w:val="24"/>
        </w:rPr>
        <w:t>Module 5: Ready Reference: Almanacs, Yearbooks, Handbooks, Manuals and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4"/>
          <w:szCs w:val="24"/>
        </w:rPr>
      </w:pPr>
      <w:r>
        <w:rPr>
          <w:rFonts w:ascii="Helvetica-Bold" w:hAnsi="Helvetica-Bold" w:cs="Helvetica-Bold"/>
          <w:b/>
          <w:bCs/>
          <w:color w:val="000000"/>
          <w:sz w:val="24"/>
          <w:szCs w:val="24"/>
        </w:rPr>
        <w:t>Directories</w:t>
      </w:r>
    </w:p>
    <w:p w:rsidR="00BC08BF" w:rsidRDefault="00BC08BF" w:rsidP="00A64584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4"/>
          <w:szCs w:val="24"/>
        </w:rPr>
      </w:pPr>
      <w:r>
        <w:rPr>
          <w:rFonts w:ascii="Helvetica-Bold" w:hAnsi="Helvetica-Bold" w:cs="Helvetica-Bold"/>
          <w:b/>
          <w:bCs/>
          <w:color w:val="000000"/>
          <w:sz w:val="24"/>
          <w:szCs w:val="24"/>
        </w:rPr>
        <w:t>October 8, 2009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Symbol" w:hAnsi="Symbol" w:cs="Symbol"/>
          <w:color w:val="000000"/>
          <w:sz w:val="20"/>
          <w:szCs w:val="20"/>
        </w:rPr>
        <w:t>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Helvetica" w:hAnsi="Helvetica" w:cs="Helvetica"/>
          <w:color w:val="000000"/>
          <w:sz w:val="24"/>
          <w:szCs w:val="24"/>
        </w:rPr>
        <w:t>Readings: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o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r>
        <w:rPr>
          <w:rFonts w:ascii="Helvetica" w:hAnsi="Helvetica" w:cs="Helvetica"/>
          <w:color w:val="000000"/>
          <w:sz w:val="24"/>
          <w:szCs w:val="24"/>
        </w:rPr>
        <w:t>Bopp and Smith, Chapter 14 (Directories)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o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r>
        <w:rPr>
          <w:rFonts w:ascii="Helvetica" w:hAnsi="Helvetica" w:cs="Helvetica"/>
          <w:color w:val="000000"/>
          <w:sz w:val="24"/>
          <w:szCs w:val="24"/>
        </w:rPr>
        <w:t>Bopp and Smith; Chapter 15 (Almanacs, Yearbooks and Handbooks)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4"/>
          <w:szCs w:val="24"/>
        </w:rPr>
      </w:pPr>
      <w:r>
        <w:rPr>
          <w:rFonts w:ascii="Helvetica-Bold" w:hAnsi="Helvetica-Bold" w:cs="Helvetica-Bold"/>
          <w:b/>
          <w:bCs/>
          <w:color w:val="000000"/>
          <w:sz w:val="24"/>
          <w:szCs w:val="24"/>
        </w:rPr>
        <w:t>Module 6: Bibliographic Control; Indexes and Abstracts; Search Strategies</w:t>
      </w:r>
    </w:p>
    <w:p w:rsidR="00BC08BF" w:rsidRDefault="00BC08BF" w:rsidP="00A64584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4"/>
          <w:szCs w:val="24"/>
        </w:rPr>
      </w:pPr>
      <w:r>
        <w:rPr>
          <w:rFonts w:ascii="Helvetica-Bold" w:hAnsi="Helvetica-Bold" w:cs="Helvetica-Bold"/>
          <w:b/>
          <w:bCs/>
          <w:color w:val="000000"/>
          <w:sz w:val="24"/>
          <w:szCs w:val="24"/>
        </w:rPr>
        <w:t>October 15, 2009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Symbol" w:hAnsi="Symbol" w:cs="Symbol"/>
          <w:color w:val="000000"/>
          <w:sz w:val="20"/>
          <w:szCs w:val="20"/>
        </w:rPr>
        <w:t>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Helvetica" w:hAnsi="Helvetica" w:cs="Helvetica"/>
          <w:color w:val="000000"/>
          <w:sz w:val="24"/>
          <w:szCs w:val="24"/>
        </w:rPr>
        <w:t>Readings: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o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r>
        <w:rPr>
          <w:rFonts w:ascii="Helvetica" w:hAnsi="Helvetica" w:cs="Helvetica"/>
          <w:color w:val="000000"/>
          <w:sz w:val="24"/>
          <w:szCs w:val="24"/>
        </w:rPr>
        <w:t>Bopp and Smith, Chapter 5 (Electronic Resources)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o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r>
        <w:rPr>
          <w:rFonts w:ascii="Helvetica" w:hAnsi="Helvetica" w:cs="Helvetica"/>
          <w:color w:val="000000"/>
          <w:sz w:val="24"/>
          <w:szCs w:val="24"/>
        </w:rPr>
        <w:t>Bopp and Smith; Chapter 6 (Electronic Information Systems)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o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r>
        <w:rPr>
          <w:rFonts w:ascii="Helvetica" w:hAnsi="Helvetica" w:cs="Helvetica"/>
          <w:color w:val="000000"/>
          <w:sz w:val="24"/>
          <w:szCs w:val="24"/>
        </w:rPr>
        <w:t>Bopp and Smith: Chapter 21 (Indexes and Abstracts)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4"/>
          <w:szCs w:val="24"/>
        </w:rPr>
      </w:pPr>
      <w:r>
        <w:rPr>
          <w:rFonts w:ascii="Helvetica-Bold" w:hAnsi="Helvetica-Bold" w:cs="Helvetica-Bold"/>
          <w:b/>
          <w:bCs/>
          <w:color w:val="000000"/>
          <w:sz w:val="24"/>
          <w:szCs w:val="24"/>
        </w:rPr>
        <w:t>Module 7: Health and Medical Sources; Information Literacy</w:t>
      </w:r>
    </w:p>
    <w:p w:rsidR="00BC08BF" w:rsidRDefault="00BC08BF" w:rsidP="00A64584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4"/>
          <w:szCs w:val="24"/>
        </w:rPr>
      </w:pPr>
      <w:r>
        <w:rPr>
          <w:rFonts w:ascii="Helvetica-Bold" w:hAnsi="Helvetica-Bold" w:cs="Helvetica-Bold"/>
          <w:b/>
          <w:bCs/>
          <w:color w:val="000000"/>
          <w:sz w:val="24"/>
          <w:szCs w:val="24"/>
        </w:rPr>
        <w:t>October 22, 2009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4"/>
          <w:szCs w:val="24"/>
        </w:rPr>
      </w:pPr>
      <w:r>
        <w:rPr>
          <w:rFonts w:ascii="Helvetica-Bold" w:hAnsi="Helvetica-Bold" w:cs="Helvetica-Bold"/>
          <w:b/>
          <w:bCs/>
          <w:color w:val="000000"/>
          <w:sz w:val="24"/>
          <w:szCs w:val="24"/>
        </w:rPr>
        <w:t>Module 8: Geographical Sources</w:t>
      </w:r>
    </w:p>
    <w:p w:rsidR="00BC08BF" w:rsidRDefault="00BC08BF" w:rsidP="00A64584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4"/>
          <w:szCs w:val="24"/>
        </w:rPr>
      </w:pPr>
      <w:r>
        <w:rPr>
          <w:rFonts w:ascii="Helvetica-Bold" w:hAnsi="Helvetica-Bold" w:cs="Helvetica-Bold"/>
          <w:b/>
          <w:bCs/>
          <w:color w:val="000000"/>
          <w:sz w:val="24"/>
          <w:szCs w:val="24"/>
        </w:rPr>
        <w:t>October 29, 2009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Symbol" w:hAnsi="Symbol" w:cs="Symbol"/>
          <w:color w:val="000000"/>
          <w:sz w:val="20"/>
          <w:szCs w:val="20"/>
        </w:rPr>
        <w:t>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Helvetica" w:hAnsi="Helvetica" w:cs="Helvetica"/>
          <w:color w:val="000000"/>
          <w:sz w:val="24"/>
          <w:szCs w:val="24"/>
        </w:rPr>
        <w:t>Readings: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o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r>
        <w:rPr>
          <w:rFonts w:ascii="Helvetica" w:hAnsi="Helvetica" w:cs="Helvetica"/>
          <w:color w:val="000000"/>
          <w:sz w:val="24"/>
          <w:szCs w:val="24"/>
        </w:rPr>
        <w:t>Bopp and Smith, Chapter 19 (Geographical Sources)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4"/>
          <w:szCs w:val="24"/>
        </w:rPr>
      </w:pPr>
      <w:r>
        <w:rPr>
          <w:rFonts w:ascii="Helvetica-Bold" w:hAnsi="Helvetica-Bold" w:cs="Helvetica-Bold"/>
          <w:b/>
          <w:bCs/>
          <w:color w:val="000000"/>
          <w:sz w:val="24"/>
          <w:szCs w:val="24"/>
        </w:rPr>
        <w:t>Module 9: Business Resources</w:t>
      </w:r>
    </w:p>
    <w:p w:rsidR="00BC08BF" w:rsidRDefault="00BC08BF" w:rsidP="00A64584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4"/>
          <w:szCs w:val="24"/>
        </w:rPr>
      </w:pPr>
      <w:r>
        <w:rPr>
          <w:rFonts w:ascii="Helvetica-Bold" w:hAnsi="Helvetica-Bold" w:cs="Helvetica-Bold"/>
          <w:b/>
          <w:bCs/>
          <w:color w:val="000000"/>
          <w:sz w:val="24"/>
          <w:szCs w:val="24"/>
        </w:rPr>
        <w:t>November 5, 2009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4"/>
          <w:szCs w:val="24"/>
        </w:rPr>
      </w:pPr>
      <w:r>
        <w:rPr>
          <w:rFonts w:ascii="Helvetica-Bold" w:hAnsi="Helvetica-Bold" w:cs="Helvetica-Bold"/>
          <w:b/>
          <w:bCs/>
          <w:color w:val="000000"/>
          <w:sz w:val="24"/>
          <w:szCs w:val="24"/>
        </w:rPr>
        <w:t>Module 10: Government Resources</w:t>
      </w:r>
    </w:p>
    <w:p w:rsidR="00BC08BF" w:rsidRDefault="00BC08BF" w:rsidP="00A64584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4"/>
          <w:szCs w:val="24"/>
        </w:rPr>
      </w:pPr>
      <w:r>
        <w:rPr>
          <w:rFonts w:ascii="Helvetica-Bold" w:hAnsi="Helvetica-Bold" w:cs="Helvetica-Bold"/>
          <w:b/>
          <w:bCs/>
          <w:color w:val="000000"/>
          <w:sz w:val="24"/>
          <w:szCs w:val="24"/>
        </w:rPr>
        <w:t>November 12, 2009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o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r>
        <w:rPr>
          <w:rFonts w:ascii="Helvetica" w:hAnsi="Helvetica" w:cs="Helvetica"/>
          <w:color w:val="000000"/>
          <w:sz w:val="24"/>
          <w:szCs w:val="24"/>
        </w:rPr>
        <w:t>Bopp and Smith, Chapter 22 (Government and Statistical Sources)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4"/>
          <w:szCs w:val="24"/>
        </w:rPr>
      </w:pPr>
      <w:r>
        <w:rPr>
          <w:rFonts w:ascii="Helvetica-Bold" w:hAnsi="Helvetica-Bold" w:cs="Helvetica-Bold"/>
          <w:b/>
          <w:bCs/>
          <w:color w:val="000000"/>
          <w:sz w:val="24"/>
          <w:szCs w:val="24"/>
        </w:rPr>
        <w:t>Module 11: Genealogy and Biographical Sources</w:t>
      </w:r>
    </w:p>
    <w:p w:rsidR="00BC08BF" w:rsidRDefault="00BC08BF" w:rsidP="00A64584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4"/>
          <w:szCs w:val="24"/>
        </w:rPr>
      </w:pPr>
      <w:r>
        <w:rPr>
          <w:rFonts w:ascii="Helvetica-Bold" w:hAnsi="Helvetica-Bold" w:cs="Helvetica-Bold"/>
          <w:b/>
          <w:bCs/>
          <w:color w:val="000000"/>
          <w:sz w:val="24"/>
          <w:szCs w:val="24"/>
        </w:rPr>
        <w:t>November 19, 2009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Symbol" w:hAnsi="Symbol" w:cs="Symbol"/>
          <w:color w:val="000000"/>
          <w:sz w:val="20"/>
          <w:szCs w:val="20"/>
        </w:rPr>
        <w:t>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Helvetica" w:hAnsi="Helvetica" w:cs="Helvetica"/>
          <w:color w:val="000000"/>
          <w:sz w:val="24"/>
          <w:szCs w:val="24"/>
        </w:rPr>
        <w:t>Readings: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o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r>
        <w:rPr>
          <w:rFonts w:ascii="Helvetica" w:hAnsi="Helvetica" w:cs="Helvetica"/>
          <w:color w:val="000000"/>
          <w:sz w:val="24"/>
          <w:szCs w:val="24"/>
        </w:rPr>
        <w:t>Bopp and Smith, Chapter 16 (Biographical Sources)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4"/>
          <w:szCs w:val="24"/>
        </w:rPr>
      </w:pPr>
      <w:r>
        <w:rPr>
          <w:rFonts w:ascii="Helvetica-Bold" w:hAnsi="Helvetica-Bold" w:cs="Helvetica-Bold"/>
          <w:b/>
          <w:bCs/>
          <w:color w:val="000000"/>
          <w:sz w:val="24"/>
          <w:szCs w:val="24"/>
        </w:rPr>
        <w:t>Module 12: Reference Service for Specific Populations; Reference Desk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4"/>
          <w:szCs w:val="24"/>
        </w:rPr>
      </w:pPr>
      <w:r>
        <w:rPr>
          <w:rFonts w:ascii="Helvetica-Bold" w:hAnsi="Helvetica-Bold" w:cs="Helvetica-Bold"/>
          <w:b/>
          <w:bCs/>
          <w:color w:val="000000"/>
          <w:sz w:val="24"/>
          <w:szCs w:val="24"/>
        </w:rPr>
        <w:t>Observations</w:t>
      </w:r>
    </w:p>
    <w:p w:rsidR="00BC08BF" w:rsidRDefault="00BC08BF" w:rsidP="00A64584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4"/>
          <w:szCs w:val="24"/>
        </w:rPr>
      </w:pPr>
      <w:r>
        <w:rPr>
          <w:rFonts w:ascii="Helvetica-Bold" w:hAnsi="Helvetica-Bold" w:cs="Helvetica-Bold"/>
          <w:b/>
          <w:bCs/>
          <w:color w:val="000000"/>
          <w:sz w:val="24"/>
          <w:szCs w:val="24"/>
        </w:rPr>
        <w:t>December 3, 2009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o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r>
        <w:rPr>
          <w:rFonts w:ascii="Helvetica" w:hAnsi="Helvetica" w:cs="Helvetica"/>
          <w:color w:val="000000"/>
          <w:sz w:val="24"/>
          <w:szCs w:val="24"/>
        </w:rPr>
        <w:t>Bopp and Smith, Chapter 10 (Evaluation of Reference Services);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o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r>
        <w:rPr>
          <w:rFonts w:ascii="Helvetica" w:hAnsi="Helvetica" w:cs="Helvetica"/>
          <w:color w:val="000000"/>
          <w:sz w:val="24"/>
          <w:szCs w:val="24"/>
        </w:rPr>
        <w:t>Bopp and Smith: Chapter 12 (Reference Service for Specific Populations)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4"/>
          <w:szCs w:val="24"/>
        </w:rPr>
      </w:pPr>
      <w:r>
        <w:rPr>
          <w:rFonts w:ascii="Helvetica-Bold" w:hAnsi="Helvetica-Bold" w:cs="Helvetica-Bold"/>
          <w:b/>
          <w:bCs/>
          <w:color w:val="000000"/>
          <w:sz w:val="24"/>
          <w:szCs w:val="24"/>
        </w:rPr>
        <w:t>Module 13: Virtual Reference and Reference 2.0</w:t>
      </w:r>
    </w:p>
    <w:p w:rsidR="00BC08BF" w:rsidRDefault="00BC08BF" w:rsidP="00A64584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4"/>
          <w:szCs w:val="24"/>
        </w:rPr>
      </w:pPr>
      <w:r>
        <w:rPr>
          <w:rFonts w:ascii="Helvetica-Bold" w:hAnsi="Helvetica-Bold" w:cs="Helvetica-Bold"/>
          <w:b/>
          <w:bCs/>
          <w:color w:val="000000"/>
          <w:sz w:val="24"/>
          <w:szCs w:val="24"/>
        </w:rPr>
        <w:t>December 10, 2009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Symbol" w:hAnsi="Symbol" w:cs="Symbol"/>
          <w:color w:val="000000"/>
          <w:sz w:val="20"/>
          <w:szCs w:val="20"/>
        </w:rPr>
        <w:t>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Helvetica" w:hAnsi="Helvetica" w:cs="Helvetica"/>
          <w:color w:val="000000"/>
          <w:sz w:val="24"/>
          <w:szCs w:val="24"/>
        </w:rPr>
        <w:t>Readings:</w:t>
      </w:r>
    </w:p>
    <w:p w:rsidR="00A64584" w:rsidRDefault="00A64584" w:rsidP="00A645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o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r>
        <w:rPr>
          <w:rFonts w:ascii="Helvetica" w:hAnsi="Helvetica" w:cs="Helvetica"/>
          <w:color w:val="000000"/>
          <w:sz w:val="24"/>
          <w:szCs w:val="24"/>
        </w:rPr>
        <w:t>Bopp and Smith, Chapter 11 (Organizing and Delivering Reference and</w:t>
      </w:r>
    </w:p>
    <w:p w:rsidR="00BC08BF" w:rsidRDefault="00A64584" w:rsidP="00A64584">
      <w:pPr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Helvetica" w:hAnsi="Helvetica" w:cs="Helvetica"/>
          <w:color w:val="000000"/>
          <w:sz w:val="24"/>
          <w:szCs w:val="24"/>
        </w:rPr>
        <w:t>Information Services</w:t>
      </w:r>
    </w:p>
    <w:p w:rsidR="00E7663E" w:rsidRPr="00BC08BF" w:rsidRDefault="00BC08BF" w:rsidP="00A64584">
      <w:pPr>
        <w:rPr>
          <w:b/>
          <w:sz w:val="24"/>
          <w:szCs w:val="24"/>
        </w:rPr>
      </w:pPr>
      <w:r w:rsidRPr="00BC08BF">
        <w:rPr>
          <w:b/>
          <w:sz w:val="24"/>
          <w:szCs w:val="24"/>
        </w:rPr>
        <w:t xml:space="preserve">December </w:t>
      </w:r>
      <w:proofErr w:type="gramStart"/>
      <w:r w:rsidRPr="00BC08BF">
        <w:rPr>
          <w:b/>
          <w:sz w:val="24"/>
          <w:szCs w:val="24"/>
        </w:rPr>
        <w:t>17  -</w:t>
      </w:r>
      <w:proofErr w:type="gramEnd"/>
      <w:r w:rsidRPr="00BC08BF">
        <w:rPr>
          <w:b/>
          <w:sz w:val="24"/>
          <w:szCs w:val="24"/>
        </w:rPr>
        <w:t xml:space="preserve"> Project presentation</w:t>
      </w:r>
      <w:r>
        <w:rPr>
          <w:b/>
          <w:sz w:val="24"/>
          <w:szCs w:val="24"/>
        </w:rPr>
        <w:t>s</w:t>
      </w:r>
    </w:p>
    <w:sectPr w:rsidR="00E7663E" w:rsidRPr="00BC08BF" w:rsidSect="00E766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A64584"/>
    <w:rsid w:val="00603648"/>
    <w:rsid w:val="00A64584"/>
    <w:rsid w:val="00AC69AE"/>
    <w:rsid w:val="00BC08BF"/>
    <w:rsid w:val="00D356F6"/>
    <w:rsid w:val="00E7663E"/>
    <w:rsid w:val="00EA3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6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A35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anhattan511.wikispaces.com/" TargetMode="External"/><Relationship Id="rId5" Type="http://schemas.openxmlformats.org/officeDocument/2006/relationships/hyperlink" Target="http://www.liunet.edu/cwis/cwp/library/exhibits/plagstudent.htm" TargetMode="External"/><Relationship Id="rId4" Type="http://schemas.openxmlformats.org/officeDocument/2006/relationships/hyperlink" Target="http://manhattan511.wikispace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822</Words>
  <Characters>4688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Trudy</dc:creator>
  <cp:lastModifiedBy>Trudy</cp:lastModifiedBy>
  <cp:revision>5</cp:revision>
  <dcterms:created xsi:type="dcterms:W3CDTF">2009-08-06T16:33:00Z</dcterms:created>
  <dcterms:modified xsi:type="dcterms:W3CDTF">2009-08-06T16:56:00Z</dcterms:modified>
</cp:coreProperties>
</file>